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EBD" w:rsidRDefault="00032C77" w:rsidP="00032C77">
      <w:pPr>
        <w:jc w:val="center"/>
        <w:rPr>
          <w:b/>
          <w:color w:val="C00000"/>
          <w:sz w:val="32"/>
          <w:szCs w:val="32"/>
          <w14:reflection w14:blurRad="6350" w14:stA="55000" w14:stPos="0" w14:endA="50" w14:endPos="85000" w14:dist="0" w14:dir="5400000" w14:fadeDir="5400000" w14:sx="100000" w14:sy="-100000" w14:kx="0" w14:ky="0" w14:algn="bl"/>
        </w:rPr>
      </w:pPr>
      <w:r>
        <w:rPr>
          <w:noProof/>
          <w:lang w:eastAsia="nl-NL"/>
        </w:rPr>
        <w:drawing>
          <wp:anchor distT="0" distB="0" distL="114300" distR="114300" simplePos="0" relativeHeight="251660288" behindDoc="1" locked="0" layoutInCell="1" allowOverlap="1" wp14:anchorId="2EEC0636" wp14:editId="2FB7248D">
            <wp:simplePos x="0" y="0"/>
            <wp:positionH relativeFrom="column">
              <wp:posOffset>5567680</wp:posOffset>
            </wp:positionH>
            <wp:positionV relativeFrom="paragraph">
              <wp:posOffset>-366395</wp:posOffset>
            </wp:positionV>
            <wp:extent cx="635000" cy="635000"/>
            <wp:effectExtent l="0" t="0" r="0" b="0"/>
            <wp:wrapNone/>
            <wp:docPr id="1" name="Picture 7" descr="http://mayanmajix.com/05serpent_s.jpg"/>
            <wp:cNvGraphicFramePr/>
            <a:graphic xmlns:a="http://schemas.openxmlformats.org/drawingml/2006/main">
              <a:graphicData uri="http://schemas.openxmlformats.org/drawingml/2006/picture">
                <pic:pic xmlns:pic="http://schemas.openxmlformats.org/drawingml/2006/picture">
                  <pic:nvPicPr>
                    <pic:cNvPr id="7" name="Picture 7" descr="http://mayanmajix.com/05serpent_s.jp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00" cy="635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8240" behindDoc="1" locked="0" layoutInCell="1" allowOverlap="1" wp14:anchorId="1F088EAD" wp14:editId="26564550">
            <wp:simplePos x="0" y="0"/>
            <wp:positionH relativeFrom="column">
              <wp:posOffset>-318770</wp:posOffset>
            </wp:positionH>
            <wp:positionV relativeFrom="paragraph">
              <wp:posOffset>-375920</wp:posOffset>
            </wp:positionV>
            <wp:extent cx="635000" cy="635000"/>
            <wp:effectExtent l="0" t="0" r="0" b="0"/>
            <wp:wrapNone/>
            <wp:docPr id="7" name="Picture 7" descr="http://mayanmajix.com/05serpent_s.jpg"/>
            <wp:cNvGraphicFramePr/>
            <a:graphic xmlns:a="http://schemas.openxmlformats.org/drawingml/2006/main">
              <a:graphicData uri="http://schemas.openxmlformats.org/drawingml/2006/picture">
                <pic:pic xmlns:pic="http://schemas.openxmlformats.org/drawingml/2006/picture">
                  <pic:nvPicPr>
                    <pic:cNvPr id="7" name="Picture 7" descr="http://mayanmajix.com/05serpent_s.jp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00"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2C77">
        <w:rPr>
          <w:b/>
          <w:color w:val="C00000"/>
          <w:sz w:val="32"/>
          <w:szCs w:val="32"/>
          <w14:reflection w14:blurRad="6350" w14:stA="55000" w14:stPos="0" w14:endA="50" w14:endPos="85000" w14:dist="0" w14:dir="5400000" w14:fadeDir="5400000" w14:sx="100000" w14:sy="-100000" w14:kx="0" w14:ky="0" w14:algn="bl"/>
        </w:rPr>
        <w:t>Draaiboek Dag buiten de tijd 25-07-2011</w:t>
      </w:r>
    </w:p>
    <w:p w:rsidR="00032C77" w:rsidRPr="00032C77" w:rsidRDefault="00032C77" w:rsidP="00032C77">
      <w:pPr>
        <w:jc w:val="center"/>
        <w:rPr>
          <w:b/>
          <w:color w:val="C00000"/>
          <w:sz w:val="32"/>
          <w:szCs w:val="32"/>
          <w14:reflection w14:blurRad="6350" w14:stA="55000" w14:stPos="0" w14:endA="50" w14:endPos="85000" w14:dist="0" w14:dir="5400000" w14:fadeDir="5400000" w14:sx="100000" w14:sy="-100000" w14:kx="0" w14:ky="0" w14:algn="bl"/>
        </w:rPr>
      </w:pPr>
      <w:r>
        <w:rPr>
          <w:b/>
          <w:color w:val="C00000"/>
          <w:sz w:val="32"/>
          <w:szCs w:val="32"/>
          <w14:reflection w14:blurRad="6350" w14:stA="55000" w14:stPos="0" w14:endA="50" w14:endPos="85000" w14:dist="0" w14:dir="5400000" w14:fadeDir="5400000" w14:sx="100000" w14:sy="-100000" w14:kx="0" w14:ky="0" w14:algn="bl"/>
        </w:rPr>
        <w:t xml:space="preserve">“Rode </w:t>
      </w:r>
      <w:r w:rsidR="0054061A">
        <w:rPr>
          <w:b/>
          <w:color w:val="C00000"/>
          <w:sz w:val="32"/>
          <w:szCs w:val="32"/>
          <w14:reflection w14:blurRad="6350" w14:stA="55000" w14:stPos="0" w14:endA="50" w14:endPos="85000" w14:dist="0" w14:dir="5400000" w14:fadeDir="5400000" w14:sx="100000" w14:sy="-100000" w14:kx="0" w14:ky="0" w14:algn="bl"/>
        </w:rPr>
        <w:t>Slang”</w:t>
      </w:r>
    </w:p>
    <w:p w:rsidR="00633D7E" w:rsidRDefault="00633D7E" w:rsidP="00633D7E">
      <w:bookmarkStart w:id="0" w:name="_GoBack"/>
      <w:bookmarkEnd w:id="0"/>
      <w:proofErr w:type="spellStart"/>
      <w:r>
        <w:t>Lokatie</w:t>
      </w:r>
      <w:proofErr w:type="spellEnd"/>
      <w:r>
        <w:t xml:space="preserve">: De Paasheuvel, ‘t </w:t>
      </w:r>
      <w:proofErr w:type="spellStart"/>
      <w:r>
        <w:t>Frusselt</w:t>
      </w:r>
      <w:proofErr w:type="spellEnd"/>
      <w:r>
        <w:t xml:space="preserve"> 30, Vierhouten</w:t>
      </w:r>
    </w:p>
    <w:p w:rsidR="0054061A" w:rsidRPr="003F45B1" w:rsidRDefault="0054061A">
      <w:pPr>
        <w:rPr>
          <w:b/>
        </w:rPr>
      </w:pPr>
      <w:r>
        <w:t>13.00 uur</w:t>
      </w:r>
      <w:r>
        <w:tab/>
      </w:r>
      <w:r w:rsidRPr="003F45B1">
        <w:rPr>
          <w:b/>
        </w:rPr>
        <w:t>deuren open</w:t>
      </w:r>
    </w:p>
    <w:p w:rsidR="00A865DF" w:rsidRDefault="0054061A" w:rsidP="00A865DF">
      <w:pPr>
        <w:ind w:left="1418" w:hanging="1418"/>
      </w:pPr>
      <w:r>
        <w:t>14.00 uur</w:t>
      </w:r>
      <w:r>
        <w:tab/>
      </w:r>
      <w:r w:rsidRPr="003F45B1">
        <w:rPr>
          <w:b/>
        </w:rPr>
        <w:t>openingsritueel: de windrichtingen en de zonnezegels</w:t>
      </w:r>
      <w:r w:rsidR="00A865DF">
        <w:br/>
        <w:t>Het is een goed gebruik bij de Maya’s om een feest te openen met het aanroepen en integreren van de energieën die ons deze dag ondersteunen.  Met alle aanwezigen willen wij graag een eenheidsveld creëren door een hartverbinding te maken. Vanuit dit eenheidsveld roepen wij vanuit de windrichtingen de energieën van de Zonnezegels aan</w:t>
      </w:r>
      <w:r w:rsidR="00975547">
        <w:t xml:space="preserve">, zodat we de dag in harmonie en eenheid mogen doorbrengen. Deze meditatie wordt geleid door Edwin </w:t>
      </w:r>
      <w:proofErr w:type="spellStart"/>
      <w:r w:rsidR="00975547">
        <w:t>Pakal-Shanb’r</w:t>
      </w:r>
      <w:proofErr w:type="spellEnd"/>
      <w:r w:rsidR="00975547">
        <w:t>.</w:t>
      </w:r>
    </w:p>
    <w:p w:rsidR="004C7B6D" w:rsidRDefault="004C7B6D" w:rsidP="00A865DF">
      <w:pPr>
        <w:ind w:left="1418" w:hanging="1418"/>
      </w:pPr>
      <w:r>
        <w:tab/>
        <w:t xml:space="preserve">Aansluitend op de openingsceremonie zal Peter Toonen van </w:t>
      </w:r>
      <w:hyperlink r:id="rId7" w:history="1">
        <w:r w:rsidRPr="00F050EE">
          <w:rPr>
            <w:rStyle w:val="Hyperlink"/>
          </w:rPr>
          <w:t>www</w:t>
        </w:r>
        <w:r w:rsidRPr="00F050EE">
          <w:rPr>
            <w:rStyle w:val="Hyperlink"/>
          </w:rPr>
          <w:t>.</w:t>
        </w:r>
        <w:r w:rsidRPr="00F050EE">
          <w:rPr>
            <w:rStyle w:val="Hyperlink"/>
          </w:rPr>
          <w:t>natu</w:t>
        </w:r>
        <w:r w:rsidRPr="00F050EE">
          <w:rPr>
            <w:rStyle w:val="Hyperlink"/>
          </w:rPr>
          <w:t>u</w:t>
        </w:r>
        <w:r w:rsidRPr="00F050EE">
          <w:rPr>
            <w:rStyle w:val="Hyperlink"/>
          </w:rPr>
          <w:t>rlijket</w:t>
        </w:r>
        <w:r w:rsidRPr="00F050EE">
          <w:rPr>
            <w:rStyle w:val="Hyperlink"/>
          </w:rPr>
          <w:t>i</w:t>
        </w:r>
        <w:r w:rsidRPr="00F050EE">
          <w:rPr>
            <w:rStyle w:val="Hyperlink"/>
          </w:rPr>
          <w:t>j</w:t>
        </w:r>
        <w:r w:rsidRPr="00F050EE">
          <w:rPr>
            <w:rStyle w:val="Hyperlink"/>
          </w:rPr>
          <w:t>d</w:t>
        </w:r>
        <w:r w:rsidRPr="00F050EE">
          <w:rPr>
            <w:rStyle w:val="Hyperlink"/>
          </w:rPr>
          <w:t>.nl</w:t>
        </w:r>
      </w:hyperlink>
      <w:r>
        <w:t xml:space="preserve"> en deskundige op het gebied van de Maya kalenders </w:t>
      </w:r>
      <w:r w:rsidR="00515162">
        <w:t>ons meenemen in de achtergronden van</w:t>
      </w:r>
      <w:r>
        <w:t xml:space="preserve"> de Dag buiten de Tijd. Peter is schrijver van diverse boeken, zoals ‘De natuurlijke tijd’ en ‘De thuiskomende Aarde’</w:t>
      </w:r>
      <w:r w:rsidR="00515162">
        <w:t xml:space="preserve"> en wordt regelmatig in de media geciteerd. </w:t>
      </w:r>
    </w:p>
    <w:p w:rsidR="00975547" w:rsidRDefault="004008E9" w:rsidP="00975547">
      <w:pPr>
        <w:ind w:left="1418" w:hanging="1418"/>
      </w:pPr>
      <w:r>
        <w:t>15:00 uur</w:t>
      </w:r>
      <w:r>
        <w:tab/>
      </w:r>
      <w:r w:rsidR="006814D7" w:rsidRPr="00975547">
        <w:rPr>
          <w:b/>
        </w:rPr>
        <w:t xml:space="preserve">Maya wijsheid voor je levenspad, </w:t>
      </w:r>
      <w:r w:rsidR="00975547" w:rsidRPr="00975547">
        <w:rPr>
          <w:b/>
        </w:rPr>
        <w:t>Het Tzolkin Profielenboek</w:t>
      </w:r>
      <w:r w:rsidR="00975547">
        <w:br/>
        <w:t>Elvira van Rijn is schrijfster van het boek: ‘Maya wijsheid voor je levenspad, het Tzolkin Profielenboek’. Wij zijn er trots op dat zij het eerste exemplaar tijdens de dag buiten de tijd zal overhandigen! Na de boekpresentatie en overhandiging van het eerste exemplaar</w:t>
      </w:r>
      <w:r w:rsidR="003F45B1">
        <w:t>,</w:t>
      </w:r>
      <w:r w:rsidR="00975547">
        <w:t xml:space="preserve"> licht </w:t>
      </w:r>
      <w:proofErr w:type="spellStart"/>
      <w:r w:rsidR="00975547">
        <w:t>Elivra</w:t>
      </w:r>
      <w:proofErr w:type="spellEnd"/>
      <w:r w:rsidR="00975547">
        <w:t xml:space="preserve"> samen met Marten Schaap toe hoe wij onze ‘Levenspadgenoten’ kunnen </w:t>
      </w:r>
      <w:r w:rsidR="009F1421">
        <w:t xml:space="preserve">herkennen en </w:t>
      </w:r>
      <w:r w:rsidR="00975547">
        <w:t>ontmoeten: een ontmoetingen op zielsniveau! Tijdens het avondmaal kr</w:t>
      </w:r>
      <w:r w:rsidR="003F45B1">
        <w:t>ijgen wij de kans om deze ziels</w:t>
      </w:r>
      <w:r w:rsidR="00975547">
        <w:t>ontmoeting daadwerkelijk te ervaren.</w:t>
      </w:r>
    </w:p>
    <w:p w:rsidR="0054061A" w:rsidRDefault="0054061A" w:rsidP="00BF6DFD">
      <w:pPr>
        <w:ind w:left="1418" w:hanging="1418"/>
      </w:pPr>
      <w:r>
        <w:t>1</w:t>
      </w:r>
      <w:r w:rsidR="004008E9">
        <w:t>6</w:t>
      </w:r>
      <w:r>
        <w:t>.30 uur</w:t>
      </w:r>
      <w:r>
        <w:tab/>
      </w:r>
      <w:r w:rsidRPr="00BF6DFD">
        <w:rPr>
          <w:b/>
        </w:rPr>
        <w:t>Drumcirkel</w:t>
      </w:r>
      <w:r w:rsidR="003F45B1">
        <w:br/>
      </w:r>
      <w:r w:rsidR="00BF6DFD">
        <w:t>Het is een oud gebruik vanuit oude beschavingen, zo ook bij de Maya’s. Met behulp van (sjamanen)drums worden tal van rituelen uitgevoerd en energieën bekrachtigd. Wij willen middels de Drumcirkel onze Moeder Aarde bedanken voor haar ondersteuning en alles wat zij ons geboden heeft en nog steeds biedt. Als je zelf een Drum of andere instrumenten hebt, neem die gerust mee!</w:t>
      </w:r>
    </w:p>
    <w:p w:rsidR="00BF6DFD" w:rsidRDefault="004008E9" w:rsidP="00BF6DFD">
      <w:pPr>
        <w:ind w:left="1418" w:hanging="1418"/>
      </w:pPr>
      <w:r>
        <w:t>17.3</w:t>
      </w:r>
      <w:r w:rsidR="00BF6DFD">
        <w:t>0 uur</w:t>
      </w:r>
      <w:r w:rsidR="00BF6DFD">
        <w:tab/>
      </w:r>
      <w:r w:rsidR="00BF6DFD" w:rsidRPr="009F1421">
        <w:rPr>
          <w:b/>
        </w:rPr>
        <w:t>Opening buffet</w:t>
      </w:r>
      <w:r w:rsidRPr="009F1421">
        <w:rPr>
          <w:b/>
        </w:rPr>
        <w:t xml:space="preserve"> en ontmoeting</w:t>
      </w:r>
      <w:r w:rsidR="00BF6DFD" w:rsidRPr="009F1421">
        <w:rPr>
          <w:b/>
        </w:rPr>
        <w:t>en</w:t>
      </w:r>
      <w:r w:rsidRPr="009F1421">
        <w:rPr>
          <w:b/>
        </w:rPr>
        <w:t xml:space="preserve"> per levenspad</w:t>
      </w:r>
      <w:r w:rsidR="00BF6DFD">
        <w:br/>
      </w:r>
      <w:r w:rsidR="00710329">
        <w:t xml:space="preserve">Tijdens het nuttigen van elkaars meegebrachte eten, krijgen we de kans om de mensen </w:t>
      </w:r>
      <w:r w:rsidR="009F1421">
        <w:t>te ontmoeten die hetzelfde levenspad bewandelen. Elvira van Rijn heeft eerder toegelicht hoe het levenspad bepaald kan worden. Tijdens het eten verzamelen we per levenspad en krijgen we de kans om elkaar op zielsniveau te ontmoeten! Elkaars ervaringen delen en mooie gesprekken voeren, wat een mooie bijdrage om eenheid te creëren!</w:t>
      </w:r>
    </w:p>
    <w:p w:rsidR="0054061A" w:rsidRDefault="004008E9" w:rsidP="009F1421">
      <w:pPr>
        <w:ind w:left="1418" w:hanging="1418"/>
      </w:pPr>
      <w:r>
        <w:lastRenderedPageBreak/>
        <w:t>19.0</w:t>
      </w:r>
      <w:r w:rsidR="0054061A">
        <w:t>0 uur</w:t>
      </w:r>
      <w:r w:rsidR="0054061A">
        <w:tab/>
      </w:r>
      <w:r w:rsidR="0054061A" w:rsidRPr="009F1421">
        <w:rPr>
          <w:b/>
        </w:rPr>
        <w:t>Offer aan Moeder Aarde</w:t>
      </w:r>
      <w:r w:rsidR="009F1421">
        <w:br/>
        <w:t>Al het eten wat is overgebleven van het avondmaal willen wij vanuit liefde terugschenken aan Moeder Aarde via een oud Maya ritueel dat nog steeds wordt uitgevoerd door de huidige levende Maya’s.</w:t>
      </w:r>
    </w:p>
    <w:p w:rsidR="0054061A" w:rsidRPr="009F1421" w:rsidRDefault="0054061A" w:rsidP="009F1421">
      <w:pPr>
        <w:ind w:left="1418" w:hanging="1418"/>
      </w:pPr>
      <w:r>
        <w:t>20.00 uur</w:t>
      </w:r>
      <w:r>
        <w:tab/>
      </w:r>
      <w:r w:rsidRPr="009F1421">
        <w:rPr>
          <w:b/>
        </w:rPr>
        <w:t>Zang en dans</w:t>
      </w:r>
      <w:r w:rsidR="009F1421">
        <w:rPr>
          <w:b/>
        </w:rPr>
        <w:br/>
      </w:r>
      <w:r w:rsidR="009F1421">
        <w:t>De avond wordt feestelijk afgesloten met zang en dans. Muziek is aanwezig</w:t>
      </w:r>
      <w:r w:rsidR="002B67DC">
        <w:t>, maar ook de zelf meegebrachte muziekinstrumenten mogen natuurlijk worden gebruikt om de energie een extra feestelijk tintje mee te geven! Het dansen wordt begeleid door Diana Aurora.</w:t>
      </w:r>
    </w:p>
    <w:p w:rsidR="0054061A" w:rsidRDefault="002B67DC">
      <w:r>
        <w:t>21.30 uur</w:t>
      </w:r>
      <w:r>
        <w:tab/>
      </w:r>
      <w:r w:rsidRPr="002B67DC">
        <w:rPr>
          <w:b/>
        </w:rPr>
        <w:t>Einde programma</w:t>
      </w:r>
    </w:p>
    <w:p w:rsidR="002B67DC" w:rsidRDefault="002B67DC">
      <w:r>
        <w:t>Gedurende het programma vinden ook l</w:t>
      </w:r>
      <w:r w:rsidR="0054061A">
        <w:t>os</w:t>
      </w:r>
      <w:r>
        <w:t xml:space="preserve">se activiteiten plaats. Voor deze activiteiten wordt geen geld gevraagd maar staat het delen centraal. Wel staan we open voor een vrijwillige bijdrage om de kosten voor de dag te kunnen dekken. </w:t>
      </w:r>
    </w:p>
    <w:p w:rsidR="002B67DC" w:rsidRDefault="002B67DC">
      <w:r>
        <w:t xml:space="preserve">Er zullen een </w:t>
      </w:r>
      <w:r w:rsidR="003E3F02">
        <w:t xml:space="preserve">mogelijk </w:t>
      </w:r>
      <w:r>
        <w:t xml:space="preserve">aantal stands staan waar artikelen worden aangeboden, </w:t>
      </w:r>
      <w:r w:rsidR="003E3F02">
        <w:t xml:space="preserve">bijvoorbeeld het boek van Elvira van Rijn en Kristallen Schedels. Voor deze artikelen worden wel </w:t>
      </w:r>
      <w:r w:rsidR="00716CCA">
        <w:t>een financiële uitwisseling gevraagd. Mocht je iets willen aanschaffen, dan vragen we je hier rekening mee te houden!</w:t>
      </w:r>
    </w:p>
    <w:p w:rsidR="00716CCA" w:rsidRDefault="002B67DC">
      <w:r>
        <w:t xml:space="preserve">Ook voor kinderen zijn er voldoende activiteiten om te doen, hoewel er geen apart kinderprogramma is opgenomen. In het kader van Eenheid is het onze wens dat zij ‘gewoon’ met de volwassenen meedelen en andersom: dat volwassenen hun innerlijk kind met de kinderen kunnen delen! </w:t>
      </w:r>
    </w:p>
    <w:p w:rsidR="0054061A" w:rsidRDefault="002B67DC">
      <w:r>
        <w:t>Een greep uit de activiteiten:</w:t>
      </w:r>
    </w:p>
    <w:p w:rsidR="0054061A" w:rsidRDefault="0054061A" w:rsidP="0054061A">
      <w:pPr>
        <w:pStyle w:val="Lijstalinea"/>
        <w:numPr>
          <w:ilvl w:val="0"/>
          <w:numId w:val="1"/>
        </w:numPr>
      </w:pPr>
      <w:r>
        <w:t>Stand met uitleg Tzolkin, persoonlijke zonnezegel berekenen en toelichten</w:t>
      </w:r>
    </w:p>
    <w:p w:rsidR="00716CCA" w:rsidRDefault="00716CCA" w:rsidP="00716CCA">
      <w:pPr>
        <w:pStyle w:val="Lijstalinea"/>
        <w:numPr>
          <w:ilvl w:val="0"/>
          <w:numId w:val="1"/>
        </w:numPr>
      </w:pPr>
      <w:r>
        <w:t>Stand met uitleg ‘de codering van de Maya Piramides’ en de natuurlijke tijd</w:t>
      </w:r>
    </w:p>
    <w:p w:rsidR="00716CCA" w:rsidRDefault="00716CCA" w:rsidP="00716CCA">
      <w:pPr>
        <w:pStyle w:val="Lijstalinea"/>
        <w:numPr>
          <w:ilvl w:val="0"/>
          <w:numId w:val="1"/>
        </w:numPr>
      </w:pPr>
      <w:r>
        <w:t>Stand met persoonlijke reading/tarot/engelenkaarten</w:t>
      </w:r>
    </w:p>
    <w:p w:rsidR="00716CCA" w:rsidRDefault="00716CCA" w:rsidP="0054061A">
      <w:pPr>
        <w:pStyle w:val="Lijstalinea"/>
        <w:numPr>
          <w:ilvl w:val="0"/>
          <w:numId w:val="1"/>
        </w:numPr>
      </w:pPr>
      <w:r>
        <w:t>Stand met verkoop van Kristallen Schedels</w:t>
      </w:r>
    </w:p>
    <w:p w:rsidR="006814D7" w:rsidRDefault="006814D7" w:rsidP="0054061A">
      <w:pPr>
        <w:pStyle w:val="Lijstalinea"/>
        <w:numPr>
          <w:ilvl w:val="0"/>
          <w:numId w:val="1"/>
        </w:numPr>
      </w:pPr>
      <w:r>
        <w:t xml:space="preserve">Stand met </w:t>
      </w:r>
      <w:r w:rsidR="00BB6701">
        <w:t>uitleg over en berekenen van je levenspad</w:t>
      </w:r>
    </w:p>
    <w:p w:rsidR="002B67DC" w:rsidRDefault="002B67DC" w:rsidP="0054061A">
      <w:pPr>
        <w:pStyle w:val="Lijstalinea"/>
        <w:numPr>
          <w:ilvl w:val="0"/>
          <w:numId w:val="1"/>
        </w:numPr>
      </w:pPr>
      <w:r>
        <w:t xml:space="preserve">Stand met verkoop boek Elvira van Rijn: Maya wijsheid voor je levenspad, het Tzolkin Profielenboek </w:t>
      </w:r>
    </w:p>
    <w:p w:rsidR="004C7B6D" w:rsidRDefault="004C7B6D" w:rsidP="0054061A">
      <w:pPr>
        <w:pStyle w:val="Lijstalinea"/>
        <w:numPr>
          <w:ilvl w:val="0"/>
          <w:numId w:val="1"/>
        </w:numPr>
      </w:pPr>
      <w:r>
        <w:t>Stand met verkoop boeken en informatie van Peter Toonen</w:t>
      </w:r>
    </w:p>
    <w:p w:rsidR="00716CCA" w:rsidRDefault="00716CCA" w:rsidP="0054061A">
      <w:pPr>
        <w:pStyle w:val="Lijstalinea"/>
        <w:numPr>
          <w:ilvl w:val="0"/>
          <w:numId w:val="1"/>
        </w:numPr>
      </w:pPr>
      <w:r>
        <w:t>Bereken je Levenspad</w:t>
      </w:r>
    </w:p>
    <w:p w:rsidR="0054061A" w:rsidRDefault="002B67DC" w:rsidP="0054061A">
      <w:pPr>
        <w:pStyle w:val="Lijstalinea"/>
        <w:numPr>
          <w:ilvl w:val="0"/>
          <w:numId w:val="1"/>
        </w:numPr>
      </w:pPr>
      <w:r>
        <w:t>Labyrint</w:t>
      </w:r>
      <w:r w:rsidR="0054061A">
        <w:t xml:space="preserve"> </w:t>
      </w:r>
    </w:p>
    <w:p w:rsidR="0054061A" w:rsidRDefault="0054061A" w:rsidP="0054061A">
      <w:pPr>
        <w:pStyle w:val="Lijstalinea"/>
        <w:numPr>
          <w:ilvl w:val="0"/>
          <w:numId w:val="1"/>
        </w:numPr>
      </w:pPr>
      <w:r>
        <w:t>Meditatieplek met medicijnwiel</w:t>
      </w:r>
    </w:p>
    <w:p w:rsidR="0054061A" w:rsidRDefault="0054061A" w:rsidP="0054061A">
      <w:pPr>
        <w:pStyle w:val="Lijstalinea"/>
        <w:numPr>
          <w:ilvl w:val="0"/>
          <w:numId w:val="1"/>
        </w:numPr>
      </w:pPr>
      <w:r>
        <w:t>Gezamenlijk een groot schilderij maken ‘</w:t>
      </w:r>
      <w:proofErr w:type="spellStart"/>
      <w:r>
        <w:t>Unity</w:t>
      </w:r>
      <w:proofErr w:type="spellEnd"/>
      <w:r>
        <w:t xml:space="preserve"> 4ever’</w:t>
      </w:r>
    </w:p>
    <w:p w:rsidR="0054061A" w:rsidRDefault="0054061A" w:rsidP="0054061A">
      <w:pPr>
        <w:pStyle w:val="Lijstalinea"/>
        <w:numPr>
          <w:ilvl w:val="0"/>
          <w:numId w:val="1"/>
        </w:numPr>
      </w:pPr>
      <w:r>
        <w:t>Mandala’s kleuren en tekenen</w:t>
      </w:r>
    </w:p>
    <w:p w:rsidR="0054061A" w:rsidRDefault="0054061A" w:rsidP="0054061A">
      <w:pPr>
        <w:pStyle w:val="Lijstalinea"/>
        <w:numPr>
          <w:ilvl w:val="0"/>
          <w:numId w:val="1"/>
        </w:numPr>
      </w:pPr>
      <w:r>
        <w:t>Intuïtief creatief (schilderen, kleien</w:t>
      </w:r>
      <w:r w:rsidR="002B67DC">
        <w:t>, tekenen</w:t>
      </w:r>
      <w:r>
        <w:t>)</w:t>
      </w:r>
    </w:p>
    <w:p w:rsidR="002B67DC" w:rsidRDefault="002B67DC" w:rsidP="0054061A">
      <w:pPr>
        <w:pStyle w:val="Lijstalinea"/>
        <w:numPr>
          <w:ilvl w:val="0"/>
          <w:numId w:val="1"/>
        </w:numPr>
      </w:pPr>
      <w:r>
        <w:t>Kristallen Schedel kring en meditatieplek</w:t>
      </w:r>
    </w:p>
    <w:p w:rsidR="002B67DC" w:rsidRDefault="002B67DC" w:rsidP="002B67DC"/>
    <w:sectPr w:rsidR="002B67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4331"/>
    <w:multiLevelType w:val="hybridMultilevel"/>
    <w:tmpl w:val="C97E6D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BDE3103"/>
    <w:multiLevelType w:val="hybridMultilevel"/>
    <w:tmpl w:val="05B0A1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C77"/>
    <w:rsid w:val="00032C77"/>
    <w:rsid w:val="000A06C9"/>
    <w:rsid w:val="002B67DC"/>
    <w:rsid w:val="003E3F02"/>
    <w:rsid w:val="003F45B1"/>
    <w:rsid w:val="004008E9"/>
    <w:rsid w:val="004C7B6D"/>
    <w:rsid w:val="00515162"/>
    <w:rsid w:val="0054061A"/>
    <w:rsid w:val="005A274C"/>
    <w:rsid w:val="00633D7E"/>
    <w:rsid w:val="00666EE1"/>
    <w:rsid w:val="006814D7"/>
    <w:rsid w:val="00710329"/>
    <w:rsid w:val="00716CCA"/>
    <w:rsid w:val="00774EBD"/>
    <w:rsid w:val="008603D7"/>
    <w:rsid w:val="00975547"/>
    <w:rsid w:val="009D29B8"/>
    <w:rsid w:val="009F1421"/>
    <w:rsid w:val="00A865DF"/>
    <w:rsid w:val="00B86DF3"/>
    <w:rsid w:val="00BB6701"/>
    <w:rsid w:val="00BF6DFD"/>
    <w:rsid w:val="00C61E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32C7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32C77"/>
    <w:rPr>
      <w:rFonts w:ascii="Tahoma" w:hAnsi="Tahoma" w:cs="Tahoma"/>
      <w:sz w:val="16"/>
      <w:szCs w:val="16"/>
    </w:rPr>
  </w:style>
  <w:style w:type="paragraph" w:styleId="Lijstalinea">
    <w:name w:val="List Paragraph"/>
    <w:basedOn w:val="Standaard"/>
    <w:uiPriority w:val="34"/>
    <w:qFormat/>
    <w:rsid w:val="0054061A"/>
    <w:pPr>
      <w:ind w:left="720"/>
      <w:contextualSpacing/>
    </w:pPr>
  </w:style>
  <w:style w:type="character" w:styleId="Hyperlink">
    <w:name w:val="Hyperlink"/>
    <w:basedOn w:val="Standaardalinea-lettertype"/>
    <w:uiPriority w:val="99"/>
    <w:unhideWhenUsed/>
    <w:rsid w:val="004C7B6D"/>
    <w:rPr>
      <w:color w:val="0000FF" w:themeColor="hyperlink"/>
      <w:u w:val="single"/>
    </w:rPr>
  </w:style>
  <w:style w:type="character" w:styleId="GevolgdeHyperlink">
    <w:name w:val="FollowedHyperlink"/>
    <w:basedOn w:val="Standaardalinea-lettertype"/>
    <w:uiPriority w:val="99"/>
    <w:semiHidden/>
    <w:unhideWhenUsed/>
    <w:rsid w:val="004C7B6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32C7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32C77"/>
    <w:rPr>
      <w:rFonts w:ascii="Tahoma" w:hAnsi="Tahoma" w:cs="Tahoma"/>
      <w:sz w:val="16"/>
      <w:szCs w:val="16"/>
    </w:rPr>
  </w:style>
  <w:style w:type="paragraph" w:styleId="Lijstalinea">
    <w:name w:val="List Paragraph"/>
    <w:basedOn w:val="Standaard"/>
    <w:uiPriority w:val="34"/>
    <w:qFormat/>
    <w:rsid w:val="0054061A"/>
    <w:pPr>
      <w:ind w:left="720"/>
      <w:contextualSpacing/>
    </w:pPr>
  </w:style>
  <w:style w:type="character" w:styleId="Hyperlink">
    <w:name w:val="Hyperlink"/>
    <w:basedOn w:val="Standaardalinea-lettertype"/>
    <w:uiPriority w:val="99"/>
    <w:unhideWhenUsed/>
    <w:rsid w:val="004C7B6D"/>
    <w:rPr>
      <w:color w:val="0000FF" w:themeColor="hyperlink"/>
      <w:u w:val="single"/>
    </w:rPr>
  </w:style>
  <w:style w:type="character" w:styleId="GevolgdeHyperlink">
    <w:name w:val="FollowedHyperlink"/>
    <w:basedOn w:val="Standaardalinea-lettertype"/>
    <w:uiPriority w:val="99"/>
    <w:semiHidden/>
    <w:unhideWhenUsed/>
    <w:rsid w:val="004C7B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06515">
      <w:bodyDiv w:val="1"/>
      <w:marLeft w:val="0"/>
      <w:marRight w:val="0"/>
      <w:marTop w:val="0"/>
      <w:marBottom w:val="0"/>
      <w:divBdr>
        <w:top w:val="none" w:sz="0" w:space="0" w:color="auto"/>
        <w:left w:val="none" w:sz="0" w:space="0" w:color="auto"/>
        <w:bottom w:val="none" w:sz="0" w:space="0" w:color="auto"/>
        <w:right w:val="none" w:sz="0" w:space="0" w:color="auto"/>
      </w:divBdr>
    </w:div>
    <w:div w:id="117958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atuurlijketijd.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692</Words>
  <Characters>3812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 Heus</dc:creator>
  <cp:lastModifiedBy>Edwin Heus</cp:lastModifiedBy>
  <cp:revision>17</cp:revision>
  <cp:lastPrinted>2011-07-19T22:28:00Z</cp:lastPrinted>
  <dcterms:created xsi:type="dcterms:W3CDTF">2011-07-01T08:08:00Z</dcterms:created>
  <dcterms:modified xsi:type="dcterms:W3CDTF">2011-07-19T22:28:00Z</dcterms:modified>
</cp:coreProperties>
</file>